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2D39" w14:textId="77777777" w:rsidR="00F817CA" w:rsidRPr="006A340E" w:rsidRDefault="00F817CA" w:rsidP="008A162A">
      <w:pPr>
        <w:pStyle w:val="Title"/>
        <w:pBdr>
          <w:bottom w:val="single" w:sz="4" w:space="1" w:color="auto"/>
        </w:pBdr>
        <w:jc w:val="right"/>
        <w:rPr>
          <w:sz w:val="48"/>
          <w:szCs w:val="48"/>
        </w:rPr>
      </w:pPr>
      <w:bookmarkStart w:id="0" w:name="_GoBack"/>
      <w:bookmarkEnd w:id="0"/>
      <w:r w:rsidRPr="006A340E">
        <w:rPr>
          <w:sz w:val="48"/>
          <w:szCs w:val="48"/>
        </w:rPr>
        <w:t>Duke-UNC Tobacco Treatment Specialist</w:t>
      </w:r>
    </w:p>
    <w:p w14:paraId="646F1C67" w14:textId="4AABA674" w:rsidR="00F817CA" w:rsidRPr="00945016" w:rsidRDefault="000A7B9B" w:rsidP="008A162A">
      <w:pPr>
        <w:pStyle w:val="Heading1"/>
        <w:spacing w:line="240" w:lineRule="auto"/>
        <w:jc w:val="right"/>
        <w:rPr>
          <w:b/>
        </w:rPr>
      </w:pPr>
      <w:r w:rsidRPr="00945016">
        <w:rPr>
          <w:b/>
        </w:rPr>
        <w:t xml:space="preserve">Scholarship </w:t>
      </w:r>
      <w:r w:rsidR="00F817CA" w:rsidRPr="00945016">
        <w:rPr>
          <w:b/>
        </w:rPr>
        <w:t>Form</w:t>
      </w:r>
    </w:p>
    <w:p w14:paraId="168755D5" w14:textId="5FED670C" w:rsidR="00E97A04" w:rsidRPr="00466910" w:rsidRDefault="00E97A04" w:rsidP="008A162A">
      <w:pPr>
        <w:spacing w:line="240" w:lineRule="auto"/>
      </w:pPr>
      <w:r>
        <w:rPr>
          <w:b/>
        </w:rPr>
        <w:t xml:space="preserve">Dates: </w:t>
      </w:r>
      <w:r w:rsidR="000A7B9B">
        <w:t>June 10-13</w:t>
      </w:r>
      <w:r w:rsidR="009B1935">
        <w:t xml:space="preserve">, 2019 </w:t>
      </w:r>
      <w:r w:rsidR="00466910">
        <w:tab/>
      </w:r>
      <w:r>
        <w:rPr>
          <w:b/>
        </w:rPr>
        <w:t xml:space="preserve">Location: </w:t>
      </w:r>
      <w:r w:rsidR="000A7B9B">
        <w:t>The Education Center, Eastern AHEC, Greenville, NC</w:t>
      </w:r>
    </w:p>
    <w:p w14:paraId="703E2644" w14:textId="77777777" w:rsidR="000A7B9B" w:rsidRDefault="000A7B9B" w:rsidP="008A162A">
      <w:pPr>
        <w:pStyle w:val="Heading3"/>
        <w:spacing w:line="240" w:lineRule="auto"/>
        <w:rPr>
          <w:sz w:val="28"/>
          <w:szCs w:val="28"/>
        </w:rPr>
      </w:pPr>
    </w:p>
    <w:p w14:paraId="072D140F" w14:textId="56114984" w:rsidR="00BC5EB2" w:rsidRPr="00F817CA" w:rsidRDefault="00BC5EB2" w:rsidP="008A162A">
      <w:pPr>
        <w:pStyle w:val="Heading3"/>
        <w:spacing w:line="240" w:lineRule="auto"/>
        <w:rPr>
          <w:sz w:val="28"/>
          <w:szCs w:val="28"/>
        </w:rPr>
      </w:pPr>
      <w:r w:rsidRPr="00F817CA">
        <w:rPr>
          <w:sz w:val="28"/>
          <w:szCs w:val="28"/>
        </w:rPr>
        <w:t>Demographics</w:t>
      </w:r>
    </w:p>
    <w:p w14:paraId="676725B0" w14:textId="23B839C3" w:rsidR="00BC5EB2" w:rsidRDefault="003D108B" w:rsidP="003D108B">
      <w:r>
        <w:t>Name:</w:t>
      </w:r>
      <w:r w:rsidR="00E97A04">
        <w:t xml:space="preserve"> </w:t>
      </w:r>
    </w:p>
    <w:p w14:paraId="7B1DD183" w14:textId="77777777" w:rsidR="003D108B" w:rsidRDefault="003D108B" w:rsidP="003D108B">
      <w:r>
        <w:t>Credentials:</w:t>
      </w:r>
    </w:p>
    <w:p w14:paraId="41FB831B" w14:textId="77777777" w:rsidR="003D108B" w:rsidRDefault="003D108B" w:rsidP="003D108B">
      <w:r>
        <w:t>Phone number (primary):</w:t>
      </w:r>
    </w:p>
    <w:p w14:paraId="68E167AA" w14:textId="77777777" w:rsidR="003D108B" w:rsidRDefault="003D108B" w:rsidP="003D108B">
      <w:r>
        <w:t>Phone number (secondary):</w:t>
      </w:r>
    </w:p>
    <w:p w14:paraId="2A52E230" w14:textId="77777777" w:rsidR="003D108B" w:rsidRDefault="003D108B" w:rsidP="003D108B">
      <w:r>
        <w:t>E-mail address:</w:t>
      </w:r>
    </w:p>
    <w:p w14:paraId="48BC27D3" w14:textId="77777777" w:rsidR="00BC5EB2" w:rsidRDefault="00BC5EB2" w:rsidP="003D108B">
      <w:r>
        <w:t>Mailing address:</w:t>
      </w:r>
    </w:p>
    <w:p w14:paraId="0A221430" w14:textId="77777777" w:rsidR="00BC5EB2" w:rsidRPr="00F817CA" w:rsidRDefault="00BC5EB2" w:rsidP="00F817CA">
      <w:pPr>
        <w:pStyle w:val="Heading3"/>
        <w:rPr>
          <w:sz w:val="28"/>
          <w:szCs w:val="28"/>
        </w:rPr>
      </w:pPr>
      <w:r w:rsidRPr="00F817CA">
        <w:rPr>
          <w:sz w:val="28"/>
          <w:szCs w:val="28"/>
        </w:rPr>
        <w:t>Employer Information</w:t>
      </w:r>
    </w:p>
    <w:p w14:paraId="586D3739" w14:textId="77777777" w:rsidR="00BC5EB2" w:rsidRDefault="00BC5EB2" w:rsidP="00BC5EB2">
      <w:r>
        <w:t>Current employer:</w:t>
      </w:r>
    </w:p>
    <w:p w14:paraId="20CA37CF" w14:textId="08CBBD0B" w:rsidR="008A162A" w:rsidRDefault="00BC5EB2" w:rsidP="00BC5EB2">
      <w:r>
        <w:t>Position Title:</w:t>
      </w:r>
    </w:p>
    <w:p w14:paraId="39DD6FB8" w14:textId="77777777" w:rsidR="00FB46F7" w:rsidRPr="00F817CA" w:rsidRDefault="00FB46F7" w:rsidP="00F817CA">
      <w:pPr>
        <w:pStyle w:val="Heading3"/>
        <w:rPr>
          <w:sz w:val="28"/>
          <w:szCs w:val="28"/>
        </w:rPr>
      </w:pPr>
      <w:r w:rsidRPr="00F817CA">
        <w:rPr>
          <w:sz w:val="28"/>
          <w:szCs w:val="28"/>
        </w:rPr>
        <w:t>Interest in CTTS Program</w:t>
      </w:r>
    </w:p>
    <w:p w14:paraId="34F12F81" w14:textId="0B20155B" w:rsidR="00E97A04" w:rsidRDefault="00FB46F7" w:rsidP="00FB46F7">
      <w:r>
        <w:t xml:space="preserve">Please describe what prompted you to enroll in this program and the setting in which you intend to use your credential. </w:t>
      </w:r>
    </w:p>
    <w:p w14:paraId="3AD78733" w14:textId="658AC191" w:rsidR="00432445" w:rsidRDefault="00432445" w:rsidP="00FB46F7"/>
    <w:p w14:paraId="2E0D8C75" w14:textId="58D221DE" w:rsidR="000A7B9B" w:rsidRDefault="000A7B9B" w:rsidP="00FB46F7"/>
    <w:p w14:paraId="106A38CA" w14:textId="77777777" w:rsidR="000A7B9B" w:rsidRDefault="000A7B9B" w:rsidP="00FB46F7"/>
    <w:p w14:paraId="31298B37" w14:textId="26827103" w:rsidR="00BC5EB2" w:rsidRPr="00F817CA" w:rsidRDefault="000A7B9B" w:rsidP="00F817CA">
      <w:pPr>
        <w:pStyle w:val="Heading3"/>
        <w:rPr>
          <w:sz w:val="28"/>
          <w:szCs w:val="28"/>
        </w:rPr>
      </w:pPr>
      <w:r>
        <w:rPr>
          <w:sz w:val="28"/>
          <w:szCs w:val="28"/>
        </w:rPr>
        <w:t>T</w:t>
      </w:r>
      <w:r w:rsidR="00BC5EB2" w:rsidRPr="00F817CA">
        <w:rPr>
          <w:sz w:val="28"/>
          <w:szCs w:val="28"/>
        </w:rPr>
        <w:t>obacco Use Status</w:t>
      </w:r>
    </w:p>
    <w:p w14:paraId="21CE98EB" w14:textId="77777777" w:rsidR="00BC5EB2" w:rsidRDefault="00BC5EB2" w:rsidP="00BC5EB2">
      <w:r>
        <w:t>Concurrent use of tobacco while treating others for tobacco dependence is detrimental to the person receiving treatment. We strongly recommend that anyone actively using tobacco seek treatment and achieve stable tobacco abstinence from tobacco before treating others. Therefore, we require that anyone applying for TTS certification be tobacco-free for a minimum of six months.</w:t>
      </w:r>
    </w:p>
    <w:p w14:paraId="0DCD4458" w14:textId="6ED4B30C" w:rsidR="00BC5EB2" w:rsidRDefault="00BC5EB2" w:rsidP="00BC5EB2">
      <w:r>
        <w:t>____ I attest that I have been tobacco-free for at least 6 months</w:t>
      </w:r>
    </w:p>
    <w:p w14:paraId="70E5BA62" w14:textId="77777777" w:rsidR="00945016" w:rsidRDefault="00945016" w:rsidP="00BC5EB2"/>
    <w:p w14:paraId="27F84581" w14:textId="188DC8F0" w:rsidR="00466910" w:rsidRPr="00F817CA" w:rsidRDefault="00466910" w:rsidP="00466910">
      <w:pPr>
        <w:pStyle w:val="Heading3"/>
        <w:rPr>
          <w:sz w:val="28"/>
          <w:szCs w:val="28"/>
        </w:rPr>
      </w:pPr>
      <w:r>
        <w:rPr>
          <w:sz w:val="28"/>
          <w:szCs w:val="28"/>
        </w:rPr>
        <w:lastRenderedPageBreak/>
        <w:t>Scholarship</w:t>
      </w:r>
    </w:p>
    <w:p w14:paraId="79C3C771" w14:textId="77777777" w:rsidR="00466910" w:rsidRPr="00466910" w:rsidRDefault="00466910" w:rsidP="00466910">
      <w:r w:rsidRPr="00466910">
        <w:t xml:space="preserve">A generous grant from AHEC enables us to give </w:t>
      </w:r>
      <w:r w:rsidRPr="00466910">
        <w:rPr>
          <w:u w:val="single"/>
        </w:rPr>
        <w:t>partial scholarships if needed</w:t>
      </w:r>
      <w:r w:rsidRPr="00466910">
        <w:t xml:space="preserve"> for this Certified Tobacco Treatment Specialists Training. Qualified participants must: </w:t>
      </w:r>
    </w:p>
    <w:p w14:paraId="66C72532" w14:textId="77777777" w:rsidR="00466910" w:rsidRPr="00466910" w:rsidRDefault="00466910" w:rsidP="00466910">
      <w:pPr>
        <w:pStyle w:val="ListParagraph"/>
        <w:ind w:hanging="360"/>
      </w:pPr>
      <w:r w:rsidRPr="00466910">
        <w:rPr>
          <w:rFonts w:ascii="Symbol" w:hAnsi="Symbol"/>
        </w:rPr>
        <w:t></w:t>
      </w:r>
      <w:r w:rsidRPr="00466910">
        <w:rPr>
          <w:rFonts w:ascii="Times New Roman" w:hAnsi="Times New Roman" w:cs="Times New Roman"/>
          <w:sz w:val="14"/>
          <w:szCs w:val="14"/>
        </w:rPr>
        <w:t xml:space="preserve">        </w:t>
      </w:r>
      <w:r w:rsidRPr="00466910">
        <w:t xml:space="preserve">Work in a setting that targets underserved or vulnerable populations (e.g. a community health center, health department, behavioral health facility, AHEC, etc.) </w:t>
      </w:r>
    </w:p>
    <w:p w14:paraId="00EAE5C8" w14:textId="77777777" w:rsidR="00466910" w:rsidRPr="00466910" w:rsidRDefault="00466910" w:rsidP="00466910">
      <w:pPr>
        <w:pStyle w:val="ListParagraph"/>
        <w:ind w:hanging="360"/>
      </w:pPr>
      <w:r w:rsidRPr="00466910">
        <w:rPr>
          <w:rFonts w:ascii="Symbol" w:hAnsi="Symbol"/>
        </w:rPr>
        <w:t></w:t>
      </w:r>
      <w:r w:rsidRPr="00466910">
        <w:rPr>
          <w:rFonts w:ascii="Times New Roman" w:hAnsi="Times New Roman" w:cs="Times New Roman"/>
          <w:sz w:val="14"/>
          <w:szCs w:val="14"/>
        </w:rPr>
        <w:t xml:space="preserve">        </w:t>
      </w:r>
      <w:r w:rsidRPr="00466910">
        <w:t>Commit to supporting or providing tobacco treatment services to clients in such settings.</w:t>
      </w:r>
    </w:p>
    <w:p w14:paraId="4E7DCB60" w14:textId="423E510B" w:rsidR="00466910" w:rsidRPr="00466910" w:rsidRDefault="00466910" w:rsidP="00466910">
      <w:pPr>
        <w:rPr>
          <w:b/>
          <w:bCs/>
          <w:sz w:val="36"/>
          <w:szCs w:val="36"/>
        </w:rPr>
      </w:pPr>
      <w:r>
        <w:t>_____ If you meet these qualification</w:t>
      </w:r>
      <w:r w:rsidR="00305F81">
        <w:t>s, check here and describe why</w:t>
      </w:r>
      <w:r>
        <w:t xml:space="preserve"> you qualify for it. The registration fee for individuals </w:t>
      </w:r>
      <w:r w:rsidR="00AA7AC3">
        <w:t>who</w:t>
      </w:r>
      <w:r>
        <w:t xml:space="preserve"> qualify for the scholarship is $800.</w:t>
      </w:r>
    </w:p>
    <w:p w14:paraId="05EE7482" w14:textId="77777777" w:rsidR="00466910" w:rsidRDefault="00466910" w:rsidP="00BC5EB2"/>
    <w:p w14:paraId="16C396B3" w14:textId="77777777" w:rsidR="00BC5EB2" w:rsidRDefault="00BC5EB2" w:rsidP="00BC5EB2"/>
    <w:p w14:paraId="0992DE81" w14:textId="77777777" w:rsidR="008F2743" w:rsidRDefault="008F2743" w:rsidP="00BC5EB2"/>
    <w:p w14:paraId="50B21EC1" w14:textId="77777777" w:rsidR="008F2743" w:rsidRDefault="008F2743" w:rsidP="00BC5EB2"/>
    <w:p w14:paraId="5C52C43A" w14:textId="77777777" w:rsidR="008F2743" w:rsidRDefault="008F2743" w:rsidP="00BC5EB2"/>
    <w:p w14:paraId="6E3ED769" w14:textId="626EB9F3" w:rsidR="008F2743" w:rsidRPr="008F2743" w:rsidRDefault="008F2743" w:rsidP="00BC5EB2">
      <w:pPr>
        <w:rPr>
          <w:i/>
          <w:sz w:val="20"/>
          <w:szCs w:val="20"/>
        </w:rPr>
      </w:pPr>
      <w:r>
        <w:rPr>
          <w:i/>
          <w:sz w:val="20"/>
          <w:szCs w:val="20"/>
        </w:rPr>
        <w:t xml:space="preserve">The Duke – UNC Tobacco Treatment Specialist Certification Program prohibits discrimination in all its programs and activities on the basis of race, color, national origin, age, disability, sex, marital status, parental status, religion, sexual orientation, genetic information, political beliefs, or any other characteristic protected by law. </w:t>
      </w:r>
    </w:p>
    <w:sectPr w:rsidR="008F2743" w:rsidRPr="008F27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5501" w14:textId="77777777" w:rsidR="00F817CA" w:rsidRDefault="00F817CA" w:rsidP="00F817CA">
      <w:pPr>
        <w:spacing w:after="0" w:line="240" w:lineRule="auto"/>
      </w:pPr>
      <w:r>
        <w:separator/>
      </w:r>
    </w:p>
  </w:endnote>
  <w:endnote w:type="continuationSeparator" w:id="0">
    <w:p w14:paraId="06592046" w14:textId="77777777" w:rsidR="00F817CA" w:rsidRDefault="00F817CA" w:rsidP="00F8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AB84" w14:textId="107A866A" w:rsidR="00F817CA" w:rsidRDefault="00874C3E">
    <w:pPr>
      <w:pStyle w:val="Footer"/>
    </w:pPr>
    <w:r>
      <w:rPr>
        <w:noProof/>
      </w:rPr>
      <w:drawing>
        <wp:inline distT="0" distB="0" distL="0" distR="0" wp14:anchorId="2511F5FB" wp14:editId="3D165B40">
          <wp:extent cx="209550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inline>
      </w:drawing>
    </w:r>
    <w:r>
      <w:tab/>
    </w:r>
    <w:r>
      <w:tab/>
    </w:r>
    <w:r w:rsidR="00EF1873">
      <w:rPr>
        <w:rFonts w:ascii="Times New Roman" w:eastAsia="Times New Roman" w:hAnsi="Times New Roman" w:cs="Times New Roman"/>
        <w:noProof/>
        <w:sz w:val="24"/>
        <w:szCs w:val="24"/>
      </w:rPr>
      <w:drawing>
        <wp:inline distT="0" distB="0" distL="0" distR="0" wp14:anchorId="5EFB3395" wp14:editId="2686DA64">
          <wp:extent cx="1981200" cy="695325"/>
          <wp:effectExtent l="0" t="0" r="0" b="9525"/>
          <wp:docPr id="1" name="Picture 1" descr="lg_cancer_institute_pms_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ancer_institute_pms_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7E09" w14:textId="77777777" w:rsidR="00F817CA" w:rsidRDefault="00F817CA" w:rsidP="00F817CA">
      <w:pPr>
        <w:spacing w:after="0" w:line="240" w:lineRule="auto"/>
      </w:pPr>
      <w:r>
        <w:separator/>
      </w:r>
    </w:p>
  </w:footnote>
  <w:footnote w:type="continuationSeparator" w:id="0">
    <w:p w14:paraId="5389769F" w14:textId="77777777" w:rsidR="00F817CA" w:rsidRDefault="00F817CA" w:rsidP="00F8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64F98"/>
    <w:multiLevelType w:val="hybridMultilevel"/>
    <w:tmpl w:val="1D887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00D9D"/>
    <w:multiLevelType w:val="hybridMultilevel"/>
    <w:tmpl w:val="FBF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8B"/>
    <w:rsid w:val="0004798B"/>
    <w:rsid w:val="000735C3"/>
    <w:rsid w:val="000A7B9B"/>
    <w:rsid w:val="001A4415"/>
    <w:rsid w:val="002450F8"/>
    <w:rsid w:val="00305F81"/>
    <w:rsid w:val="003D108B"/>
    <w:rsid w:val="00432445"/>
    <w:rsid w:val="00466910"/>
    <w:rsid w:val="00596C27"/>
    <w:rsid w:val="005A3D84"/>
    <w:rsid w:val="005D162F"/>
    <w:rsid w:val="006116CF"/>
    <w:rsid w:val="00647F42"/>
    <w:rsid w:val="006872D5"/>
    <w:rsid w:val="00777B25"/>
    <w:rsid w:val="007D1D37"/>
    <w:rsid w:val="00874C3E"/>
    <w:rsid w:val="008A162A"/>
    <w:rsid w:val="008F16CF"/>
    <w:rsid w:val="008F2743"/>
    <w:rsid w:val="00945016"/>
    <w:rsid w:val="0097743F"/>
    <w:rsid w:val="009947FE"/>
    <w:rsid w:val="009976B2"/>
    <w:rsid w:val="009B1935"/>
    <w:rsid w:val="00AA7AC3"/>
    <w:rsid w:val="00AC47BF"/>
    <w:rsid w:val="00B54527"/>
    <w:rsid w:val="00BC5EB2"/>
    <w:rsid w:val="00E97A04"/>
    <w:rsid w:val="00EC3C6F"/>
    <w:rsid w:val="00EF1873"/>
    <w:rsid w:val="00F817CA"/>
    <w:rsid w:val="00FB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ABC679"/>
  <w15:docId w15:val="{AEA2773B-F41A-4276-8C7A-FCB8C648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E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17C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817C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EB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C5E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EB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C5EB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B46F7"/>
    <w:rPr>
      <w:sz w:val="16"/>
      <w:szCs w:val="16"/>
    </w:rPr>
  </w:style>
  <w:style w:type="paragraph" w:styleId="CommentText">
    <w:name w:val="annotation text"/>
    <w:basedOn w:val="Normal"/>
    <w:link w:val="CommentTextChar"/>
    <w:uiPriority w:val="99"/>
    <w:semiHidden/>
    <w:unhideWhenUsed/>
    <w:rsid w:val="00FB46F7"/>
    <w:pPr>
      <w:spacing w:line="240" w:lineRule="auto"/>
    </w:pPr>
    <w:rPr>
      <w:sz w:val="20"/>
      <w:szCs w:val="20"/>
    </w:rPr>
  </w:style>
  <w:style w:type="character" w:customStyle="1" w:styleId="CommentTextChar">
    <w:name w:val="Comment Text Char"/>
    <w:basedOn w:val="DefaultParagraphFont"/>
    <w:link w:val="CommentText"/>
    <w:uiPriority w:val="99"/>
    <w:semiHidden/>
    <w:rsid w:val="00FB46F7"/>
    <w:rPr>
      <w:sz w:val="20"/>
      <w:szCs w:val="20"/>
    </w:rPr>
  </w:style>
  <w:style w:type="paragraph" w:styleId="CommentSubject">
    <w:name w:val="annotation subject"/>
    <w:basedOn w:val="CommentText"/>
    <w:next w:val="CommentText"/>
    <w:link w:val="CommentSubjectChar"/>
    <w:uiPriority w:val="99"/>
    <w:semiHidden/>
    <w:unhideWhenUsed/>
    <w:rsid w:val="00FB46F7"/>
    <w:rPr>
      <w:b/>
      <w:bCs/>
    </w:rPr>
  </w:style>
  <w:style w:type="character" w:customStyle="1" w:styleId="CommentSubjectChar">
    <w:name w:val="Comment Subject Char"/>
    <w:basedOn w:val="CommentTextChar"/>
    <w:link w:val="CommentSubject"/>
    <w:uiPriority w:val="99"/>
    <w:semiHidden/>
    <w:rsid w:val="00FB46F7"/>
    <w:rPr>
      <w:b/>
      <w:bCs/>
      <w:sz w:val="20"/>
      <w:szCs w:val="20"/>
    </w:rPr>
  </w:style>
  <w:style w:type="paragraph" w:styleId="BalloonText">
    <w:name w:val="Balloon Text"/>
    <w:basedOn w:val="Normal"/>
    <w:link w:val="BalloonTextChar"/>
    <w:uiPriority w:val="99"/>
    <w:semiHidden/>
    <w:unhideWhenUsed/>
    <w:rsid w:val="00FB4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F7"/>
    <w:rPr>
      <w:rFonts w:ascii="Segoe UI" w:hAnsi="Segoe UI" w:cs="Segoe UI"/>
      <w:sz w:val="18"/>
      <w:szCs w:val="18"/>
    </w:rPr>
  </w:style>
  <w:style w:type="character" w:customStyle="1" w:styleId="Heading3Char">
    <w:name w:val="Heading 3 Char"/>
    <w:basedOn w:val="DefaultParagraphFont"/>
    <w:link w:val="Heading3"/>
    <w:uiPriority w:val="9"/>
    <w:rsid w:val="00F817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817CA"/>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F8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7CA"/>
  </w:style>
  <w:style w:type="paragraph" w:styleId="Footer">
    <w:name w:val="footer"/>
    <w:basedOn w:val="Normal"/>
    <w:link w:val="FooterChar"/>
    <w:uiPriority w:val="99"/>
    <w:unhideWhenUsed/>
    <w:rsid w:val="00F8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7CA"/>
  </w:style>
  <w:style w:type="paragraph" w:styleId="ListParagraph">
    <w:name w:val="List Paragraph"/>
    <w:basedOn w:val="Normal"/>
    <w:uiPriority w:val="34"/>
    <w:qFormat/>
    <w:rsid w:val="00466910"/>
    <w:pPr>
      <w:spacing w:line="252" w:lineRule="auto"/>
      <w:ind w:left="720"/>
      <w:contextualSpacing/>
    </w:pPr>
    <w:rPr>
      <w:rFonts w:ascii="Calibri" w:eastAsia="MS PGothic" w:hAnsi="Calibri"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2571">
      <w:bodyDiv w:val="1"/>
      <w:marLeft w:val="0"/>
      <w:marRight w:val="0"/>
      <w:marTop w:val="0"/>
      <w:marBottom w:val="0"/>
      <w:divBdr>
        <w:top w:val="none" w:sz="0" w:space="0" w:color="auto"/>
        <w:left w:val="none" w:sz="0" w:space="0" w:color="auto"/>
        <w:bottom w:val="none" w:sz="0" w:space="0" w:color="auto"/>
        <w:right w:val="none" w:sz="0" w:space="0" w:color="auto"/>
      </w:divBdr>
    </w:div>
    <w:div w:id="14966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Duke Cancer Institute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Dirkes</dc:creator>
  <cp:keywords/>
  <dc:description/>
  <cp:lastModifiedBy>Weaver, Michele Spencer</cp:lastModifiedBy>
  <cp:revision>2</cp:revision>
  <dcterms:created xsi:type="dcterms:W3CDTF">2019-04-16T16:44:00Z</dcterms:created>
  <dcterms:modified xsi:type="dcterms:W3CDTF">2019-04-16T16:44:00Z</dcterms:modified>
</cp:coreProperties>
</file>